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8AA" w14:textId="2BFA3E78" w:rsidR="00487BCE" w:rsidRPr="00242730" w:rsidRDefault="00487BCE" w:rsidP="001130AE">
      <w:pPr>
        <w:pStyle w:val="Nagwek1"/>
        <w:spacing w:before="720" w:line="276" w:lineRule="auto"/>
        <w:jc w:val="center"/>
        <w:rPr>
          <w:rFonts w:ascii="Open Sans Light" w:hAnsi="Open Sans Light" w:cs="Open Sans Light"/>
          <w:b w:val="0"/>
          <w:bCs w:val="0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1130AE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1130AE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242730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242730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242730" w:rsidRDefault="004245EE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242730" w:rsidRDefault="00704ADC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242730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242730" w:rsidRDefault="00120329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ostateczna, ostateczna zaskarżona odwołaniem, ostateczna zaskarżona skargą do WSA, ostateczna zaskarżona 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wydana przed dniem złożenia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wniosku o 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(o ile była 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677B5B9" w14:textId="0B44A3E2" w:rsidR="008A3392" w:rsidRDefault="008A3392" w:rsidP="008A3392">
      <w:pPr>
        <w:spacing w:before="360" w:line="276" w:lineRule="auto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A3392">
        <w:rPr>
          <w:rFonts w:ascii="Open Sans Light" w:hAnsi="Open Sans Light" w:cs="Open Sans Light"/>
          <w:sz w:val="18"/>
          <w:szCs w:val="18"/>
        </w:rPr>
        <w:t>Jestem świadomy/świadoma odpowiedzialności karnej za złożenie fałszywych oświadczeń (zgodnie z art. 47, ust. 2 ustawy wdrożeniowej</w:t>
      </w:r>
      <w:r>
        <w:rPr>
          <w:rFonts w:ascii="Open Sans Light" w:hAnsi="Open Sans Light" w:cs="Open Sans Light"/>
          <w:sz w:val="18"/>
          <w:szCs w:val="18"/>
        </w:rPr>
        <w:t>)</w:t>
      </w:r>
      <w:r w:rsidRPr="008A3392">
        <w:rPr>
          <w:rFonts w:ascii="Open Sans Light" w:hAnsi="Open Sans Light" w:cs="Open Sans Light"/>
          <w:sz w:val="18"/>
          <w:szCs w:val="18"/>
        </w:rPr>
        <w:t>.</w:t>
      </w:r>
    </w:p>
    <w:p w14:paraId="08FB58AB" w14:textId="23330E38" w:rsidR="0048787B" w:rsidRPr="001130AE" w:rsidRDefault="000C5F9A" w:rsidP="001130AE">
      <w:pPr>
        <w:spacing w:before="1080" w:line="276" w:lineRule="auto"/>
        <w:ind w:left="8840"/>
        <w:rPr>
          <w:rFonts w:ascii="Open Sans Light" w:hAnsi="Open Sans Light" w:cs="Open Sans Light"/>
          <w:sz w:val="18"/>
          <w:szCs w:val="18"/>
        </w:rPr>
      </w:pPr>
      <w:r w:rsidRPr="00242730">
        <w:rPr>
          <w:rFonts w:ascii="Open Sans Light" w:hAnsi="Open Sans Light" w:cs="Open Sans Light"/>
          <w:sz w:val="18"/>
          <w:szCs w:val="18"/>
        </w:rPr>
        <w:t>Podpisano elektronicznie</w:t>
      </w:r>
    </w:p>
    <w:sectPr w:rsidR="0048787B" w:rsidRPr="001130AE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0406EF1E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24F7F552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4417">
    <w:abstractNumId w:val="0"/>
  </w:num>
  <w:num w:numId="2" w16cid:durableId="1355185000">
    <w:abstractNumId w:val="3"/>
  </w:num>
  <w:num w:numId="3" w16cid:durableId="1454591607">
    <w:abstractNumId w:val="1"/>
  </w:num>
  <w:num w:numId="4" w16cid:durableId="1793790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130AE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137FD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A3392"/>
    <w:rsid w:val="008A6D5E"/>
    <w:rsid w:val="008B1C1C"/>
    <w:rsid w:val="008F036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D3EB3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54F65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E2AB-FC30-4B18-A298-C1CC8CEA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332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Miłoszewski Konrad</cp:lastModifiedBy>
  <cp:revision>8</cp:revision>
  <cp:lastPrinted>2015-09-04T11:32:00Z</cp:lastPrinted>
  <dcterms:created xsi:type="dcterms:W3CDTF">2023-08-25T06:25:00Z</dcterms:created>
  <dcterms:modified xsi:type="dcterms:W3CDTF">2025-03-03T07:44:00Z</dcterms:modified>
</cp:coreProperties>
</file>